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comments.xml" ContentType="application/vnd.openxmlformats-officedocument.wordprocessingml.comment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97" w:rsidRDefault="00BD0297">
      <w:r w:rsidRPr="00BD0297">
        <w:rPr>
          <w:b/>
        </w:rPr>
        <w:t>Decisions from the Nagpur 2011 MATUL Commission gathering</w:t>
      </w:r>
      <w:r>
        <w:t>.</w:t>
      </w:r>
    </w:p>
    <w:p w:rsidR="00BD0297" w:rsidRDefault="00BD0297"/>
    <w:tbl>
      <w:tblPr>
        <w:tblStyle w:val="TableGrid"/>
        <w:tblW w:w="10000" w:type="pct"/>
        <w:tblInd w:w="720" w:type="dxa"/>
        <w:tblLook w:val="00BF"/>
      </w:tblPr>
      <w:tblGrid>
        <w:gridCol w:w="1850"/>
        <w:gridCol w:w="15862"/>
      </w:tblGrid>
      <w:tr w:rsidR="004558E3" w:rsidRPr="004558E3" w:rsidTr="004558E3">
        <w:tc>
          <w:tcPr>
            <w:tcW w:w="522" w:type="pct"/>
          </w:tcPr>
          <w:p w:rsidR="004558E3" w:rsidRPr="004558E3" w:rsidRDefault="004558E3" w:rsidP="004558E3">
            <w:pPr>
              <w:ind w:left="360"/>
            </w:pPr>
            <w:r>
              <w:t>Date completed/sent</w:t>
            </w:r>
          </w:p>
        </w:tc>
        <w:tc>
          <w:tcPr>
            <w:tcW w:w="4478" w:type="pct"/>
          </w:tcPr>
          <w:p w:rsidR="004558E3" w:rsidRPr="004558E3" w:rsidRDefault="004558E3" w:rsidP="004558E3">
            <w:pPr>
              <w:ind w:left="360"/>
            </w:pPr>
            <w:r>
              <w:t>Steps</w:t>
            </w:r>
          </w:p>
        </w:tc>
      </w:tr>
      <w:tr w:rsidR="004558E3" w:rsidRPr="004558E3" w:rsidTr="004558E3">
        <w:tc>
          <w:tcPr>
            <w:tcW w:w="522" w:type="pct"/>
          </w:tcPr>
          <w:p w:rsidR="004558E3" w:rsidRPr="004558E3" w:rsidRDefault="004558E3" w:rsidP="004558E3">
            <w:pPr>
              <w:ind w:left="360"/>
            </w:pPr>
          </w:p>
        </w:tc>
        <w:tc>
          <w:tcPr>
            <w:tcW w:w="4478" w:type="pct"/>
          </w:tcPr>
          <w:p w:rsidR="004558E3" w:rsidRPr="004558E3" w:rsidRDefault="004558E3" w:rsidP="00BD0297">
            <w:pPr>
              <w:pStyle w:val="ListParagraph"/>
              <w:numPr>
                <w:ilvl w:val="0"/>
                <w:numId w:val="1"/>
              </w:numPr>
            </w:pPr>
            <w:r w:rsidRPr="004558E3">
              <w:t xml:space="preserve">Each school appoint a faculty to work on the publications team for the </w:t>
            </w:r>
            <w:hyperlink r:id="rId5" w:history="1">
              <w:r w:rsidRPr="004558E3">
                <w:rPr>
                  <w:rStyle w:val="Hyperlink"/>
                </w:rPr>
                <w:t>www.matul.org</w:t>
              </w:r>
            </w:hyperlink>
            <w:r w:rsidRPr="004558E3">
              <w:t xml:space="preserve"> site, seeking publications from faculty and the three best from their students, raising a prize of $100 for the best student paper. Seek to publish these in urban missions and in EMQ.  </w:t>
            </w:r>
          </w:p>
        </w:tc>
      </w:tr>
      <w:tr w:rsidR="004558E3" w:rsidRPr="004558E3" w:rsidTr="004558E3">
        <w:tc>
          <w:tcPr>
            <w:tcW w:w="522" w:type="pct"/>
          </w:tcPr>
          <w:p w:rsidR="004558E3" w:rsidRPr="004558E3" w:rsidRDefault="004558E3" w:rsidP="004558E3">
            <w:pPr>
              <w:ind w:left="1080"/>
            </w:pPr>
          </w:p>
        </w:tc>
        <w:tc>
          <w:tcPr>
            <w:tcW w:w="4478" w:type="pct"/>
          </w:tcPr>
          <w:p w:rsidR="004558E3" w:rsidRPr="004558E3" w:rsidRDefault="004558E3" w:rsidP="00BD0297">
            <w:pPr>
              <w:pStyle w:val="ListParagraph"/>
              <w:numPr>
                <w:ilvl w:val="1"/>
                <w:numId w:val="1"/>
              </w:numPr>
            </w:pPr>
            <w:r w:rsidRPr="004558E3">
              <w:t>Send names and emails to Viv to get Basecamp group set up so they can communicate.</w:t>
            </w:r>
          </w:p>
        </w:tc>
      </w:tr>
      <w:tr w:rsidR="004558E3" w:rsidRPr="004558E3" w:rsidTr="004558E3">
        <w:tc>
          <w:tcPr>
            <w:tcW w:w="522" w:type="pct"/>
          </w:tcPr>
          <w:p w:rsidR="004558E3" w:rsidRPr="004558E3" w:rsidRDefault="004558E3" w:rsidP="004558E3">
            <w:pPr>
              <w:ind w:left="360"/>
            </w:pPr>
          </w:p>
        </w:tc>
        <w:tc>
          <w:tcPr>
            <w:tcW w:w="4478" w:type="pct"/>
          </w:tcPr>
          <w:p w:rsidR="004558E3" w:rsidRPr="004558E3" w:rsidRDefault="004558E3" w:rsidP="00BD0297">
            <w:pPr>
              <w:pStyle w:val="ListParagraph"/>
              <w:numPr>
                <w:ilvl w:val="0"/>
                <w:numId w:val="1"/>
              </w:numPr>
            </w:pPr>
            <w:r w:rsidRPr="004558E3">
              <w:t xml:space="preserve">Each school to seek an Alum rep to work on the alum webpage and facebook on the www.matul.org site.  </w:t>
            </w:r>
          </w:p>
        </w:tc>
      </w:tr>
      <w:tr w:rsidR="004558E3" w:rsidRPr="004558E3" w:rsidTr="004558E3">
        <w:tc>
          <w:tcPr>
            <w:tcW w:w="522" w:type="pct"/>
          </w:tcPr>
          <w:p w:rsidR="004558E3" w:rsidRPr="004558E3" w:rsidRDefault="004558E3" w:rsidP="004558E3">
            <w:pPr>
              <w:ind w:left="1080"/>
            </w:pPr>
          </w:p>
        </w:tc>
        <w:tc>
          <w:tcPr>
            <w:tcW w:w="4478" w:type="pct"/>
          </w:tcPr>
          <w:p w:rsidR="004558E3" w:rsidRPr="004558E3" w:rsidRDefault="004558E3" w:rsidP="00BD0297">
            <w:pPr>
              <w:pStyle w:val="ListParagraph"/>
              <w:numPr>
                <w:ilvl w:val="1"/>
                <w:numId w:val="1"/>
              </w:numPr>
            </w:pPr>
            <w:r w:rsidRPr="004558E3">
              <w:t>Send name and email to rpratt@apu.edu</w:t>
            </w:r>
          </w:p>
        </w:tc>
      </w:tr>
      <w:tr w:rsidR="004558E3" w:rsidRPr="004558E3" w:rsidTr="004558E3">
        <w:tc>
          <w:tcPr>
            <w:tcW w:w="522" w:type="pct"/>
          </w:tcPr>
          <w:p w:rsidR="004558E3" w:rsidRPr="004558E3" w:rsidRDefault="004558E3" w:rsidP="004558E3">
            <w:pPr>
              <w:ind w:left="360"/>
            </w:pPr>
          </w:p>
        </w:tc>
        <w:tc>
          <w:tcPr>
            <w:tcW w:w="4478" w:type="pct"/>
          </w:tcPr>
          <w:p w:rsidR="004558E3" w:rsidRPr="004558E3" w:rsidRDefault="004558E3" w:rsidP="00BD0297">
            <w:pPr>
              <w:pStyle w:val="ListParagraph"/>
              <w:numPr>
                <w:ilvl w:val="0"/>
                <w:numId w:val="1"/>
              </w:numPr>
            </w:pPr>
            <w:r w:rsidRPr="004558E3">
              <w:t xml:space="preserve">We did not complete reviewing each others budgets and fundraising plans.  We have no vested interest in this except to help each other succeed  by encouraging a complete planning process.  Could you submit these to the Basecamp site as docs </w:t>
            </w:r>
          </w:p>
        </w:tc>
      </w:tr>
      <w:tr w:rsidR="004558E3" w:rsidRPr="004558E3" w:rsidTr="004558E3">
        <w:tc>
          <w:tcPr>
            <w:tcW w:w="522" w:type="pct"/>
          </w:tcPr>
          <w:p w:rsidR="004558E3" w:rsidRPr="004558E3" w:rsidRDefault="004558E3" w:rsidP="004558E3">
            <w:pPr>
              <w:ind w:left="1080"/>
            </w:pPr>
          </w:p>
        </w:tc>
        <w:tc>
          <w:tcPr>
            <w:tcW w:w="4478" w:type="pct"/>
          </w:tcPr>
          <w:p w:rsidR="004558E3" w:rsidRPr="004558E3" w:rsidRDefault="004558E3" w:rsidP="00BD0297">
            <w:pPr>
              <w:pStyle w:val="ListParagraph"/>
              <w:numPr>
                <w:ilvl w:val="1"/>
                <w:numId w:val="1"/>
              </w:numPr>
            </w:pPr>
            <w:r w:rsidRPr="004558E3">
              <w:t>and review each others plans making suggestions.</w:t>
            </w:r>
          </w:p>
        </w:tc>
      </w:tr>
      <w:tr w:rsidR="004558E3" w:rsidRPr="004558E3" w:rsidTr="004558E3">
        <w:tc>
          <w:tcPr>
            <w:tcW w:w="522" w:type="pct"/>
          </w:tcPr>
          <w:p w:rsidR="004558E3" w:rsidRPr="004558E3" w:rsidRDefault="004558E3" w:rsidP="004558E3">
            <w:pPr>
              <w:ind w:left="360"/>
            </w:pPr>
          </w:p>
        </w:tc>
        <w:tc>
          <w:tcPr>
            <w:tcW w:w="4478" w:type="pct"/>
          </w:tcPr>
          <w:p w:rsidR="004558E3" w:rsidRPr="004558E3" w:rsidRDefault="004558E3" w:rsidP="00BD0297">
            <w:pPr>
              <w:pStyle w:val="ListParagraph"/>
              <w:numPr>
                <w:ilvl w:val="0"/>
                <w:numId w:val="1"/>
              </w:numPr>
            </w:pPr>
            <w:r w:rsidRPr="004558E3">
              <w:t>Photos: At least ten people took photos while we were together.  I have not received any.  Can you post them on Basecamp, since several don’t have Facebook</w:t>
            </w:r>
          </w:p>
        </w:tc>
      </w:tr>
      <w:tr w:rsidR="004558E3" w:rsidRPr="004558E3" w:rsidTr="004558E3">
        <w:tc>
          <w:tcPr>
            <w:tcW w:w="522" w:type="pct"/>
          </w:tcPr>
          <w:p w:rsidR="004558E3" w:rsidRPr="004558E3" w:rsidRDefault="004558E3" w:rsidP="004558E3">
            <w:pPr>
              <w:ind w:left="360"/>
            </w:pPr>
          </w:p>
        </w:tc>
        <w:tc>
          <w:tcPr>
            <w:tcW w:w="4478" w:type="pct"/>
          </w:tcPr>
          <w:p w:rsidR="004558E3" w:rsidRPr="004558E3" w:rsidRDefault="004558E3" w:rsidP="00BD0297">
            <w:pPr>
              <w:pStyle w:val="ListParagraph"/>
              <w:numPr>
                <w:ilvl w:val="0"/>
                <w:numId w:val="1"/>
              </w:numPr>
            </w:pPr>
            <w:r w:rsidRPr="004558E3">
              <w:t>Fundraising for library books: I need the numbers of books you currently have; a photo or two of your library, and expected budget for books (and shelving) for each of next three years, and for you to check which 40 books are priority on the master list. www.urbanleaders/ma/  Go to shared core bibliography.</w:t>
            </w:r>
          </w:p>
        </w:tc>
      </w:tr>
      <w:tr w:rsidR="004558E3" w:rsidRPr="004558E3" w:rsidTr="004558E3">
        <w:tc>
          <w:tcPr>
            <w:tcW w:w="522" w:type="pct"/>
          </w:tcPr>
          <w:p w:rsidR="004558E3" w:rsidRPr="004558E3" w:rsidRDefault="004558E3" w:rsidP="004558E3">
            <w:pPr>
              <w:ind w:left="1080"/>
            </w:pPr>
          </w:p>
        </w:tc>
        <w:tc>
          <w:tcPr>
            <w:tcW w:w="4478" w:type="pct"/>
          </w:tcPr>
          <w:p w:rsidR="004558E3" w:rsidRPr="004558E3" w:rsidRDefault="004558E3" w:rsidP="00A673E7">
            <w:pPr>
              <w:pStyle w:val="ListParagraph"/>
              <w:numPr>
                <w:ilvl w:val="1"/>
                <w:numId w:val="1"/>
              </w:numPr>
            </w:pPr>
            <w:r w:rsidRPr="004558E3">
              <w:t>Send me ten books you think are essential.  Identify five books on the 120 you think are not up to the standard of essential.</w:t>
            </w:r>
          </w:p>
        </w:tc>
      </w:tr>
      <w:tr w:rsidR="004558E3" w:rsidRPr="004558E3" w:rsidTr="004558E3">
        <w:tc>
          <w:tcPr>
            <w:tcW w:w="522" w:type="pct"/>
          </w:tcPr>
          <w:p w:rsidR="004558E3" w:rsidRPr="004558E3" w:rsidRDefault="004558E3" w:rsidP="004558E3">
            <w:pPr>
              <w:ind w:left="1080"/>
            </w:pPr>
          </w:p>
        </w:tc>
        <w:tc>
          <w:tcPr>
            <w:tcW w:w="4478" w:type="pct"/>
          </w:tcPr>
          <w:p w:rsidR="004558E3" w:rsidRPr="004558E3" w:rsidRDefault="004558E3" w:rsidP="00A673E7">
            <w:pPr>
              <w:pStyle w:val="ListParagraph"/>
              <w:numPr>
                <w:ilvl w:val="1"/>
                <w:numId w:val="1"/>
              </w:numPr>
            </w:pPr>
            <w:r w:rsidRPr="004558E3">
              <w:t>Send list of current indigenous books in your city by subject.  (All of these in AP.  Best to use Endnote as a standard.</w:t>
            </w:r>
          </w:p>
        </w:tc>
      </w:tr>
      <w:tr w:rsidR="004558E3" w:rsidRPr="004558E3" w:rsidTr="004558E3">
        <w:tc>
          <w:tcPr>
            <w:tcW w:w="522" w:type="pct"/>
          </w:tcPr>
          <w:p w:rsidR="004558E3" w:rsidRPr="004558E3" w:rsidRDefault="004558E3" w:rsidP="004558E3">
            <w:pPr>
              <w:ind w:left="360"/>
            </w:pPr>
          </w:p>
        </w:tc>
        <w:tc>
          <w:tcPr>
            <w:tcW w:w="4478" w:type="pct"/>
          </w:tcPr>
          <w:p w:rsidR="004558E3" w:rsidRPr="004558E3" w:rsidRDefault="004558E3" w:rsidP="00A673E7">
            <w:pPr>
              <w:pStyle w:val="ListParagraph"/>
              <w:numPr>
                <w:ilvl w:val="0"/>
                <w:numId w:val="1"/>
              </w:numPr>
            </w:pPr>
            <w:r w:rsidRPr="004558E3">
              <w:t xml:space="preserve">Review the updated Common Understandings documents.  I have left the editing in, mostly small changes.  If all are ok with the edits, I will accept them and this becomes our standard fro the year. If there are extra changes let me know.  </w:t>
            </w:r>
          </w:p>
        </w:tc>
      </w:tr>
      <w:tr w:rsidR="004558E3" w:rsidRPr="004558E3" w:rsidTr="004558E3">
        <w:tc>
          <w:tcPr>
            <w:tcW w:w="522" w:type="pct"/>
          </w:tcPr>
          <w:p w:rsidR="004558E3" w:rsidRPr="004558E3" w:rsidRDefault="004558E3" w:rsidP="004558E3">
            <w:pPr>
              <w:spacing w:before="100" w:beforeAutospacing="1" w:after="100" w:afterAutospacing="1"/>
              <w:ind w:left="360"/>
              <w:rPr>
                <w:bCs/>
                <w:sz w:val="20"/>
                <w:szCs w:val="20"/>
              </w:rPr>
            </w:pPr>
          </w:p>
        </w:tc>
        <w:tc>
          <w:tcPr>
            <w:tcW w:w="4478" w:type="pct"/>
          </w:tcPr>
          <w:p w:rsidR="004558E3" w:rsidRPr="004558E3" w:rsidRDefault="004558E3" w:rsidP="004558E3">
            <w:pPr>
              <w:pStyle w:val="ListParagraph"/>
              <w:numPr>
                <w:ilvl w:val="0"/>
                <w:numId w:val="1"/>
              </w:numPr>
              <w:spacing w:before="100" w:beforeAutospacing="1" w:after="100" w:afterAutospacing="1"/>
              <w:rPr>
                <w:sz w:val="20"/>
                <w:szCs w:val="20"/>
              </w:rPr>
            </w:pPr>
            <w:r w:rsidRPr="004558E3">
              <w:rPr>
                <w:bCs/>
                <w:sz w:val="20"/>
                <w:szCs w:val="20"/>
              </w:rPr>
              <w:t xml:space="preserve">The following has never been edited properly.  Could you write down any edits or suggestions as to how this can be better phrased.  </w:t>
            </w:r>
            <w:r w:rsidRPr="004558E3">
              <w:rPr>
                <w:bCs/>
                <w:sz w:val="20"/>
                <w:szCs w:val="20"/>
              </w:rPr>
              <w:br/>
            </w:r>
            <w:r w:rsidRPr="004558E3">
              <w:rPr>
                <w:b/>
                <w:bCs/>
                <w:sz w:val="20"/>
                <w:szCs w:val="20"/>
              </w:rPr>
              <w:t xml:space="preserve">16. TUL670 Research Project </w:t>
            </w:r>
            <w:r w:rsidRPr="004558E3">
              <w:rPr>
                <w:sz w:val="20"/>
                <w:szCs w:val="20"/>
              </w:rPr>
              <w:t>(6</w:t>
            </w:r>
            <w:r w:rsidRPr="004558E3">
              <w:rPr>
                <w:b/>
                <w:bCs/>
                <w:sz w:val="20"/>
                <w:szCs w:val="20"/>
              </w:rPr>
              <w:t xml:space="preserve"> </w:t>
            </w:r>
            <w:r w:rsidRPr="004558E3">
              <w:rPr>
                <w:sz w:val="20"/>
                <w:szCs w:val="20"/>
              </w:rPr>
              <w:t>credits)</w:t>
            </w:r>
            <w:commentRangeStart w:id="0"/>
            <w:r w:rsidRPr="004558E3">
              <w:rPr>
                <w:sz w:val="20"/>
                <w:szCs w:val="20"/>
              </w:rPr>
              <w:t xml:space="preserve">Students apply analytic frameworks and practical skills to an investigation of a specific issue on behalf of a church movement or community  organization that involves local residents in specific transformation efforts. Research methods are taught and used to gather and organize pertinent information, culminating in the writing and oral presentation of a Professional Report.  </w:t>
            </w:r>
            <w:r w:rsidRPr="004558E3">
              <w:rPr>
                <w:sz w:val="20"/>
              </w:rPr>
              <w:t>(This may be replaced with a thesis if required by some accrediting bodies).</w:t>
            </w:r>
            <w:commentRangeEnd w:id="0"/>
            <w:r w:rsidRPr="004558E3">
              <w:rPr>
                <w:rStyle w:val="CommentReference"/>
              </w:rPr>
              <w:commentReference w:id="0"/>
            </w:r>
          </w:p>
        </w:tc>
      </w:tr>
    </w:tbl>
    <w:p w:rsidR="004558E3" w:rsidRDefault="004558E3" w:rsidP="004558E3">
      <w:pPr>
        <w:pStyle w:val="ListParagraph"/>
      </w:pPr>
    </w:p>
    <w:p w:rsidR="004558E3" w:rsidRDefault="004558E3" w:rsidP="004558E3">
      <w:pPr>
        <w:pStyle w:val="ListParagraph"/>
      </w:pPr>
      <w:r>
        <w:t>Once I get photos and notes on decisions from Rich, I will add to the above</w:t>
      </w:r>
    </w:p>
    <w:p w:rsidR="004558E3" w:rsidRDefault="004558E3" w:rsidP="004558E3">
      <w:pPr>
        <w:pStyle w:val="ListParagraph"/>
      </w:pPr>
    </w:p>
    <w:p w:rsidR="00B80FD5" w:rsidRDefault="004558E3" w:rsidP="004558E3">
      <w:pPr>
        <w:pStyle w:val="ListParagraph"/>
      </w:pPr>
      <w:r>
        <w:t>Attached is the updated Common Understandings.</w:t>
      </w:r>
    </w:p>
    <w:p w:rsidR="00B80FD5" w:rsidRDefault="00B80FD5" w:rsidP="004558E3">
      <w:pPr>
        <w:pStyle w:val="ListParagraph"/>
      </w:pPr>
    </w:p>
    <w:p w:rsidR="00B80FD5" w:rsidRDefault="00B80FD5" w:rsidP="004558E3">
      <w:pPr>
        <w:pStyle w:val="ListParagraph"/>
      </w:pPr>
      <w:r>
        <w:t xml:space="preserve">Amupgrading the webstie as all of the links to courses shifted when I transferred to the CD, making it useless.  Will get to you as soon as I can. </w:t>
      </w:r>
    </w:p>
    <w:p w:rsidR="00B80FD5" w:rsidRDefault="00B80FD5" w:rsidP="004558E3">
      <w:pPr>
        <w:pStyle w:val="ListParagraph"/>
      </w:pPr>
    </w:p>
    <w:p w:rsidR="00BD0297" w:rsidRDefault="00B80FD5" w:rsidP="004558E3">
      <w:pPr>
        <w:pStyle w:val="ListParagraph"/>
      </w:pPr>
      <w:r>
        <w:t>viv</w:t>
      </w:r>
    </w:p>
    <w:sectPr w:rsidR="00BD0297" w:rsidSect="00BD0297">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v Grigg" w:date="2011-05-31T14:49:00Z" w:initials="VG">
    <w:p w:rsidR="004558E3" w:rsidRDefault="004558E3" w:rsidP="00D251DA">
      <w:pPr>
        <w:pStyle w:val="CommentText"/>
      </w:pPr>
      <w:r>
        <w:rPr>
          <w:rStyle w:val="CommentReference"/>
        </w:rPr>
        <w:annotationRef/>
      </w:r>
      <w:r>
        <w:t>This needs updating</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1CDF"/>
    <w:multiLevelType w:val="hybridMultilevel"/>
    <w:tmpl w:val="5A106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C92270"/>
    <w:multiLevelType w:val="multilevel"/>
    <w:tmpl w:val="5A106F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675212"/>
    <w:multiLevelType w:val="multilevel"/>
    <w:tmpl w:val="5A106F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D0297"/>
    <w:rsid w:val="000F3003"/>
    <w:rsid w:val="004558E3"/>
    <w:rsid w:val="00A673E7"/>
    <w:rsid w:val="00B80FD5"/>
    <w:rsid w:val="00BD0297"/>
    <w:rsid w:val="00D251DA"/>
    <w:rsid w:val="00D96275"/>
    <w:rsid w:val="00E2654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170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D0297"/>
    <w:rPr>
      <w:color w:val="0000FF" w:themeColor="hyperlink"/>
      <w:u w:val="single"/>
    </w:rPr>
  </w:style>
  <w:style w:type="paragraph" w:styleId="ListParagraph">
    <w:name w:val="List Paragraph"/>
    <w:basedOn w:val="Normal"/>
    <w:uiPriority w:val="34"/>
    <w:qFormat/>
    <w:rsid w:val="00BD0297"/>
    <w:pPr>
      <w:ind w:left="720"/>
      <w:contextualSpacing/>
    </w:pPr>
  </w:style>
  <w:style w:type="paragraph" w:styleId="CommentText">
    <w:name w:val="annotation text"/>
    <w:basedOn w:val="Normal"/>
    <w:link w:val="CommentTextChar"/>
    <w:rsid w:val="00D251DA"/>
    <w:pPr>
      <w:spacing w:before="100" w:beforeAutospacing="1" w:after="100" w:afterAutospacing="1"/>
    </w:pPr>
    <w:rPr>
      <w:rFonts w:ascii="Times New Roman" w:eastAsia="Times New Roman" w:hAnsi="Times New Roman" w:cs="Times New Roman"/>
      <w:color w:val="000000"/>
      <w:lang w:val="en-GB" w:eastAsia="en-GB"/>
    </w:rPr>
  </w:style>
  <w:style w:type="character" w:customStyle="1" w:styleId="CommentTextChar">
    <w:name w:val="Comment Text Char"/>
    <w:basedOn w:val="DefaultParagraphFont"/>
    <w:link w:val="CommentText"/>
    <w:rsid w:val="00D251DA"/>
    <w:rPr>
      <w:rFonts w:ascii="Times New Roman" w:eastAsia="Times New Roman" w:hAnsi="Times New Roman" w:cs="Times New Roman"/>
      <w:color w:val="000000"/>
      <w:lang w:val="en-GB" w:eastAsia="en-GB"/>
    </w:rPr>
  </w:style>
  <w:style w:type="character" w:styleId="CommentReference">
    <w:name w:val="annotation reference"/>
    <w:basedOn w:val="DefaultParagraphFont"/>
    <w:semiHidden/>
    <w:rsid w:val="00D251DA"/>
    <w:rPr>
      <w:sz w:val="16"/>
      <w:szCs w:val="16"/>
    </w:rPr>
  </w:style>
  <w:style w:type="paragraph" w:styleId="BalloonText">
    <w:name w:val="Balloon Text"/>
    <w:basedOn w:val="Normal"/>
    <w:link w:val="BalloonTextChar"/>
    <w:uiPriority w:val="99"/>
    <w:semiHidden/>
    <w:unhideWhenUsed/>
    <w:rsid w:val="00D251DA"/>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1DA"/>
    <w:rPr>
      <w:rFonts w:ascii="Lucida Grande" w:hAnsi="Lucida Grande"/>
      <w:sz w:val="18"/>
      <w:szCs w:val="18"/>
    </w:rPr>
  </w:style>
  <w:style w:type="table" w:styleId="TableGrid">
    <w:name w:val="Table Grid"/>
    <w:basedOn w:val="TableNormal"/>
    <w:rsid w:val="004558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2824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http://www.matul.org"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0</Words>
  <Characters>0</Characters>
  <Application>Microsoft Macintosh Word</Application>
  <DocSecurity>0</DocSecurity>
  <Lines>1</Lines>
  <Paragraphs>1</Paragraphs>
  <ScaleCrop>false</ScaleCrop>
  <Company>Azusa Pacific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2</cp:revision>
  <dcterms:created xsi:type="dcterms:W3CDTF">2011-05-31T20:11:00Z</dcterms:created>
  <dcterms:modified xsi:type="dcterms:W3CDTF">2011-06-01T16:04:00Z</dcterms:modified>
</cp:coreProperties>
</file>